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6D" w:rsidRPr="00CA55B7" w:rsidRDefault="007E66D9" w:rsidP="00FE106D">
      <w:pPr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bidi="ar-LB"/>
        </w:rPr>
      </w:pPr>
      <w:r>
        <w:rPr>
          <w:rFonts w:cs="Simplified Arabic"/>
          <w:b/>
          <w:bCs/>
          <w:noProof/>
          <w:sz w:val="36"/>
          <w:szCs w:val="36"/>
          <w:rtl/>
        </w:rPr>
        <w:drawing>
          <wp:inline distT="0" distB="0" distL="0" distR="0" wp14:anchorId="586F4A1C" wp14:editId="407AE6D1">
            <wp:extent cx="1256244" cy="1534601"/>
            <wp:effectExtent l="0" t="0" r="1270" b="8890"/>
            <wp:docPr id="1" name="Picture 1" descr="E:\My files\Board pics\صورة استاذ ح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files\Board pics\صورة استاذ ح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5B7">
        <w:rPr>
          <w:rFonts w:cs="Simplified Arabic" w:hint="cs"/>
          <w:b/>
          <w:bCs/>
          <w:sz w:val="36"/>
          <w:szCs w:val="36"/>
          <w:rtl/>
          <w:lang w:bidi="ar-LB"/>
        </w:rPr>
        <w:t xml:space="preserve">  </w:t>
      </w:r>
      <w:r>
        <w:rPr>
          <w:rFonts w:cs="Simplified Arabic" w:hint="cs"/>
          <w:b/>
          <w:bCs/>
          <w:sz w:val="36"/>
          <w:szCs w:val="36"/>
          <w:rtl/>
          <w:lang w:bidi="ar-LB"/>
        </w:rPr>
        <w:tab/>
      </w:r>
      <w:r w:rsidR="00CA55B7">
        <w:rPr>
          <w:rFonts w:cs="Simplified Arabic" w:hint="cs"/>
          <w:b/>
          <w:bCs/>
          <w:sz w:val="36"/>
          <w:szCs w:val="36"/>
          <w:rtl/>
          <w:lang w:bidi="ar-LB"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  <w:lang w:bidi="ar-LB"/>
        </w:rPr>
        <w:t xml:space="preserve">                  </w:t>
      </w:r>
      <w:r w:rsidR="00B40D55">
        <w:rPr>
          <w:rFonts w:cs="Simplified Arabic" w:hint="cs"/>
          <w:b/>
          <w:bCs/>
          <w:sz w:val="36"/>
          <w:szCs w:val="36"/>
          <w:rtl/>
          <w:lang w:bidi="ar-LB"/>
        </w:rPr>
        <w:t xml:space="preserve"> </w:t>
      </w:r>
      <w:r w:rsidRPr="007E66D9">
        <w:rPr>
          <w:rFonts w:cs="Simplified Arabic" w:hint="cs"/>
          <w:b/>
          <w:bCs/>
          <w:sz w:val="36"/>
          <w:szCs w:val="36"/>
          <w:rtl/>
          <w:lang w:bidi="ar-LB"/>
        </w:rPr>
        <w:t xml:space="preserve"> </w:t>
      </w:r>
      <w:r>
        <w:rPr>
          <w:rFonts w:cs="Simplified Arabic" w:hint="cs"/>
          <w:b/>
          <w:bCs/>
          <w:sz w:val="36"/>
          <w:szCs w:val="36"/>
          <w:rtl/>
          <w:lang w:bidi="ar-LB"/>
        </w:rPr>
        <w:t>المحامي حسن عفيف كشلي</w:t>
      </w:r>
    </w:p>
    <w:p w:rsidR="001B33AC" w:rsidRDefault="00612AC8" w:rsidP="00B5403D">
      <w:pPr>
        <w:spacing w:after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مواليد بيروت 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4 آذار 1979</w:t>
      </w: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.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مت</w:t>
      </w:r>
      <w:r w:rsidR="0082628A" w:rsidRPr="00CA55B7">
        <w:rPr>
          <w:rFonts w:ascii="Simplified Arabic" w:hAnsi="Simplified Arabic" w:cs="Simplified Arabic"/>
          <w:b/>
          <w:bCs/>
          <w:sz w:val="28"/>
          <w:szCs w:val="28"/>
          <w:rtl/>
        </w:rPr>
        <w:t>أهل من السيدة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نسرين جمّال </w:t>
      </w: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وله 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ولدان: تالين</w:t>
      </w:r>
      <w:r w:rsidR="00B540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،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عفيف</w:t>
      </w:r>
      <w:r w:rsidR="00B5403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وآدم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. </w:t>
      </w:r>
    </w:p>
    <w:p w:rsidR="008E55BE" w:rsidRPr="008E55BE" w:rsidRDefault="008E55BE" w:rsidP="00B5403D">
      <w:pPr>
        <w:spacing w:after="0"/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LB"/>
        </w:rPr>
      </w:pPr>
      <w:bookmarkStart w:id="0" w:name="_GoBack"/>
      <w:bookmarkEnd w:id="0"/>
    </w:p>
    <w:p w:rsidR="00CA55B7" w:rsidRPr="00650AC6" w:rsidRDefault="00CA55B7" w:rsidP="00CA55B7">
      <w:pPr>
        <w:spacing w:after="0"/>
        <w:jc w:val="right"/>
        <w:rPr>
          <w:rFonts w:cs="Simplified Arabic"/>
          <w:b/>
          <w:bCs/>
          <w:sz w:val="28"/>
          <w:szCs w:val="28"/>
          <w:u w:val="single"/>
          <w:lang w:bidi="ar-LB"/>
        </w:rPr>
      </w:pPr>
      <w:r w:rsidRPr="00CA55B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المستوى العلمي</w:t>
      </w:r>
      <w:r w:rsidRPr="001B33AC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: </w:t>
      </w:r>
    </w:p>
    <w:p w:rsidR="00402F0F" w:rsidRPr="00CA55B7" w:rsidRDefault="00402F0F" w:rsidP="001A71F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تابع دراسته</w:t>
      </w:r>
      <w:r w:rsidR="000238A5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ال</w:t>
      </w:r>
      <w:r w:rsidR="000238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إ</w:t>
      </w:r>
      <w:r w:rsidR="009863EA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بتدائية</w:t>
      </w: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في مدارس جمعية المقاصد الخيرية الإسلامية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و</w:t>
      </w:r>
      <w:r w:rsidR="009863EA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ثم تابع دراسته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المتوسطة</w:t>
      </w:r>
      <w:r w:rsidR="009863EA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و</w:t>
      </w:r>
      <w:r w:rsidR="009863EA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الثانوية 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في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مدرسة الشويفات الدولية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="001A71FA">
        <w:rPr>
          <w:rFonts w:cs="Simplified Arabic"/>
          <w:b/>
          <w:bCs/>
          <w:sz w:val="28"/>
          <w:szCs w:val="28"/>
          <w:lang w:bidi="ar-LB"/>
        </w:rPr>
        <w:t>(SABIS)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وتخرج منها في العام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1998. </w:t>
      </w:r>
    </w:p>
    <w:p w:rsidR="00B40D55" w:rsidRDefault="00402F0F" w:rsidP="001A71F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حائز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على 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إ</w:t>
      </w: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جازة 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في ا</w:t>
      </w:r>
      <w:r w:rsidR="001A71F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لحقوق من جامعة الحكمة سنة 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200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2</w:t>
      </w:r>
      <w:r w:rsidR="00B40D55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.</w:t>
      </w:r>
    </w:p>
    <w:p w:rsidR="001A71FA" w:rsidRDefault="001A71FA" w:rsidP="001A71F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شهادة الماجستير في القانون الدولي الخاص من جامعة الحكمة(قيد التحضير).</w:t>
      </w:r>
    </w:p>
    <w:p w:rsidR="008E55BE" w:rsidRPr="008E55BE" w:rsidRDefault="008E55BE" w:rsidP="008E55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bidi="ar-LB"/>
        </w:rPr>
      </w:pPr>
    </w:p>
    <w:p w:rsidR="00D11B42" w:rsidRDefault="00CA55B7" w:rsidP="00CA55B7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 w:rsidRPr="00CA55B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الوضع المهني</w:t>
      </w:r>
      <w:r w:rsidRPr="001B33AC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:</w:t>
      </w:r>
      <w:r w:rsidRPr="00CA55B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 xml:space="preserve"> </w:t>
      </w:r>
    </w:p>
    <w:p w:rsidR="001A71FA" w:rsidRPr="001A71FA" w:rsidRDefault="000238A5" w:rsidP="001A71F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محام منتسب إ</w:t>
      </w:r>
      <w:r w:rsidR="001A71FA" w:rsidRP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لى نقابة المحامين في بيروت</w:t>
      </w:r>
      <w:r w:rsidR="00650A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.</w:t>
      </w:r>
    </w:p>
    <w:p w:rsidR="001A71FA" w:rsidRDefault="00B40D55" w:rsidP="008E55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أسس مكتباً</w:t>
      </w:r>
      <w:r w:rsidR="000949E3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خاصاً</w:t>
      </w: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FB60A1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له </w:t>
      </w: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في بيروت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سنة 2006 لممارسة مهنة المحاماة وقد تولى المرافعة والمدافعة في العديد من الدعاوى المتعلقة</w:t>
      </w:r>
      <w:r w:rsidR="000949E3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بنزاعات مختلفة ك</w:t>
      </w:r>
      <w:r w:rsidR="00742D1A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التجارية</w:t>
      </w:r>
      <w:r w:rsidR="008E55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، الشرعية،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العقارية</w:t>
      </w:r>
      <w:r w:rsidR="008E55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،</w:t>
      </w:r>
      <w:r w:rsidR="00FD12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الأ</w:t>
      </w:r>
      <w:r w:rsidR="008E55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حوال الشخصية،</w:t>
      </w:r>
      <w:r w:rsidR="001A71FA" w:rsidRPr="001A71F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1A71FA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حقوق الملكية الأدبية والفنية والفكرية وقضايا التحكيم</w:t>
      </w:r>
      <w:r w:rsidR="008E55BE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،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كما يختص في كل ما يتعلق</w:t>
      </w:r>
      <w:r w:rsidR="001A71FA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ب</w:t>
      </w:r>
      <w:r w:rsidR="001A71FA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تأسيس وتمثيل الشركات </w:t>
      </w:r>
      <w:r w:rsidR="00FD128B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بالإضافة </w:t>
      </w:r>
      <w:r w:rsidR="00FD12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إ</w:t>
      </w:r>
      <w:r w:rsidR="001A71FA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لى</w:t>
      </w:r>
      <w:r w:rsidR="00FD12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تقديم الإ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ستشارت القانونية في مواضيع ومجالات مختلفة.</w:t>
      </w:r>
    </w:p>
    <w:p w:rsidR="008E55BE" w:rsidRPr="008E55BE" w:rsidRDefault="008E55BE" w:rsidP="008E55B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bidi="ar-LB"/>
        </w:rPr>
      </w:pPr>
    </w:p>
    <w:p w:rsidR="00CA55B7" w:rsidRPr="00CA55B7" w:rsidRDefault="00CA55B7" w:rsidP="001A71FA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 w:rsidRPr="00CA55B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النشاطات الاجتماعية</w:t>
      </w:r>
      <w:r w:rsidR="001B33AC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1B33AC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: </w:t>
      </w:r>
    </w:p>
    <w:p w:rsidR="00D11B42" w:rsidRPr="00CA55B7" w:rsidRDefault="000949E3" w:rsidP="00650AC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ناشط في الشأن العام</w:t>
      </w:r>
      <w:r w:rsidR="00650A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الوطني والإجتماعي.</w:t>
      </w:r>
      <w:r w:rsidR="00D80DC4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أسند إليه مهام عدة أبرزها:</w:t>
      </w:r>
      <w:r w:rsidR="00756001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650A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</w:p>
    <w:p w:rsidR="00D11B42" w:rsidRDefault="001B33AC" w:rsidP="001A71FA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عضو المجلس الإداري </w:t>
      </w:r>
      <w:r w:rsidR="00FD12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لأ</w:t>
      </w:r>
      <w:r w:rsidR="001A71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وقاف بيروت</w:t>
      </w:r>
      <w:r w:rsidR="00D11B42" w:rsidRPr="00CA55B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.</w:t>
      </w:r>
    </w:p>
    <w:p w:rsidR="00650AC6" w:rsidRPr="00650AC6" w:rsidRDefault="00650AC6" w:rsidP="00650AC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 - عضو إتحاد المحامين العرب.</w:t>
      </w:r>
    </w:p>
    <w:p w:rsidR="00650AC6" w:rsidRDefault="00650AC6" w:rsidP="00650AC6">
      <w:pPr>
        <w:bidi/>
        <w:spacing w:after="0" w:line="240" w:lineRule="auto"/>
        <w:ind w:left="14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- </w:t>
      </w:r>
      <w:r w:rsidR="008A7C0B" w:rsidRPr="00650AC6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عضو </w:t>
      </w:r>
      <w:r w:rsidR="001A71FA" w:rsidRPr="00650A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</w:t>
      </w:r>
      <w:r w:rsidR="008A7C0B" w:rsidRPr="00650AC6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هيئة </w:t>
      </w:r>
      <w:r w:rsidR="00FD128B" w:rsidRPr="00650A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الإ</w:t>
      </w:r>
      <w:r w:rsidR="00FD128B" w:rsidRPr="00650AC6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دارية ل</w:t>
      </w:r>
      <w:r w:rsidR="00FD128B" w:rsidRPr="00650AC6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إ</w:t>
      </w:r>
      <w:r w:rsidR="008A7C0B" w:rsidRPr="00650AC6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تحاد جمعيات العائلات البيروتية</w:t>
      </w:r>
      <w:r w:rsidR="00D11B42" w:rsidRPr="00650AC6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.</w:t>
      </w:r>
      <w:r w:rsidRPr="00650AC6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</w:p>
    <w:p w:rsidR="00B5403D" w:rsidRDefault="00B5403D" w:rsidP="00B5403D">
      <w:pPr>
        <w:bidi/>
        <w:spacing w:after="0" w:line="240" w:lineRule="auto"/>
        <w:ind w:left="14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- عضو مجلس عمدة مؤسسة مودة ورحمة .</w:t>
      </w:r>
    </w:p>
    <w:p w:rsidR="00D11B42" w:rsidRDefault="00D11B42" w:rsidP="001B33A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612AC8" w:rsidRPr="001A71FA" w:rsidRDefault="00612AC8" w:rsidP="001B33AC">
      <w:pPr>
        <w:bidi/>
        <w:spacing w:after="0" w:line="240" w:lineRule="auto"/>
        <w:ind w:left="142"/>
        <w:jc w:val="both"/>
        <w:rPr>
          <w:rFonts w:cs="Simplified Arabic"/>
          <w:rtl/>
          <w:lang w:bidi="ar-LB"/>
        </w:rPr>
      </w:pPr>
    </w:p>
    <w:sectPr w:rsidR="00612AC8" w:rsidRPr="001A71FA" w:rsidSect="004C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80A1D"/>
    <w:multiLevelType w:val="hybridMultilevel"/>
    <w:tmpl w:val="8F9607D0"/>
    <w:lvl w:ilvl="0" w:tplc="07E4F054">
      <w:numFmt w:val="bullet"/>
      <w:lvlText w:val="-"/>
      <w:lvlJc w:val="left"/>
      <w:pPr>
        <w:ind w:left="502" w:hanging="360"/>
      </w:pPr>
      <w:rPr>
        <w:rFonts w:ascii="Simplified Arabic" w:eastAsiaTheme="minorEastAsia" w:hAnsi="Simplified Arabic" w:cs="Simplified Arabic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6151"/>
    <w:multiLevelType w:val="hybridMultilevel"/>
    <w:tmpl w:val="61067AC6"/>
    <w:lvl w:ilvl="0" w:tplc="0018F10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8"/>
    <w:rsid w:val="000238A5"/>
    <w:rsid w:val="000949E3"/>
    <w:rsid w:val="0017234D"/>
    <w:rsid w:val="001A0C9E"/>
    <w:rsid w:val="001A71FA"/>
    <w:rsid w:val="001B33AC"/>
    <w:rsid w:val="002C2915"/>
    <w:rsid w:val="003E648C"/>
    <w:rsid w:val="003F421E"/>
    <w:rsid w:val="00402F0F"/>
    <w:rsid w:val="004C3F8C"/>
    <w:rsid w:val="004F4E6F"/>
    <w:rsid w:val="0056297A"/>
    <w:rsid w:val="00571C00"/>
    <w:rsid w:val="00612AC8"/>
    <w:rsid w:val="00650AC6"/>
    <w:rsid w:val="00674B7B"/>
    <w:rsid w:val="007318A0"/>
    <w:rsid w:val="00742D1A"/>
    <w:rsid w:val="00756001"/>
    <w:rsid w:val="007E66D9"/>
    <w:rsid w:val="0082628A"/>
    <w:rsid w:val="008A7C0B"/>
    <w:rsid w:val="008E55BE"/>
    <w:rsid w:val="009863EA"/>
    <w:rsid w:val="009E4257"/>
    <w:rsid w:val="00B40D55"/>
    <w:rsid w:val="00B5403D"/>
    <w:rsid w:val="00B96DF1"/>
    <w:rsid w:val="00CA55B7"/>
    <w:rsid w:val="00D11B42"/>
    <w:rsid w:val="00D80DC4"/>
    <w:rsid w:val="00FB60A1"/>
    <w:rsid w:val="00FD128B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52E73-0512-4A3B-8E72-A9DFDABF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2017-01-03T13:45:00Z</cp:lastPrinted>
  <dcterms:created xsi:type="dcterms:W3CDTF">2018-03-06T17:49:00Z</dcterms:created>
  <dcterms:modified xsi:type="dcterms:W3CDTF">2018-03-06T17:49:00Z</dcterms:modified>
</cp:coreProperties>
</file>